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BA5BE" w14:textId="78287DCC" w:rsidR="001A4080" w:rsidRDefault="0088465E" w:rsidP="00B6508D">
      <w:pPr>
        <w:jc w:val="center"/>
        <w:rPr>
          <w:rFonts w:ascii="Times New Roman" w:hAnsi="Times New Roman" w:cs="Times New Roman"/>
          <w:b/>
          <w:sz w:val="28"/>
          <w:szCs w:val="28"/>
        </w:rPr>
      </w:pPr>
      <w:r w:rsidRPr="00945704">
        <w:rPr>
          <w:rFonts w:ascii="Times New Roman" w:hAnsi="Times New Roman" w:cs="Times New Roman"/>
          <w:b/>
          <w:sz w:val="28"/>
          <w:szCs w:val="28"/>
        </w:rPr>
        <w:t>Информация о мерах устранения нарушений и замечаний по итогам заключения о результатах государс</w:t>
      </w:r>
      <w:r w:rsidR="00A07B5B">
        <w:rPr>
          <w:rFonts w:ascii="Times New Roman" w:hAnsi="Times New Roman" w:cs="Times New Roman"/>
          <w:b/>
          <w:sz w:val="28"/>
          <w:szCs w:val="28"/>
        </w:rPr>
        <w:t xml:space="preserve">твенной аттестации КГУ «Общеобразовательная  </w:t>
      </w:r>
      <w:r w:rsidRPr="00945704">
        <w:rPr>
          <w:rFonts w:ascii="Times New Roman" w:hAnsi="Times New Roman" w:cs="Times New Roman"/>
          <w:b/>
          <w:sz w:val="28"/>
          <w:szCs w:val="28"/>
        </w:rPr>
        <w:t xml:space="preserve">школа села </w:t>
      </w:r>
      <w:r w:rsidR="00C97A00">
        <w:rPr>
          <w:rFonts w:ascii="Times New Roman" w:hAnsi="Times New Roman" w:cs="Times New Roman"/>
          <w:b/>
          <w:sz w:val="28"/>
          <w:szCs w:val="28"/>
        </w:rPr>
        <w:t xml:space="preserve">Андреевка </w:t>
      </w:r>
      <w:r w:rsidRPr="00945704">
        <w:rPr>
          <w:rFonts w:ascii="Times New Roman" w:hAnsi="Times New Roman" w:cs="Times New Roman"/>
          <w:b/>
          <w:sz w:val="28"/>
          <w:szCs w:val="28"/>
        </w:rPr>
        <w:t>отдела образования по Шортандинскому району управления образования Акмолинской области»</w:t>
      </w:r>
    </w:p>
    <w:p w14:paraId="6FC25757" w14:textId="77777777" w:rsidR="00C97A00" w:rsidRDefault="00C97A00" w:rsidP="00F12DDB">
      <w:pPr>
        <w:pStyle w:val="ad"/>
        <w:ind w:left="0"/>
        <w:jc w:val="left"/>
      </w:pPr>
      <w:r w:rsidRPr="00C97A00">
        <w:rPr>
          <w:rStyle w:val="ac"/>
          <w:b w:val="0"/>
        </w:rPr>
        <w:t>В соответствии с Предпринимательским кодексом Республики Казахстан, руководствуясь Законом Республики Казахстан «Об образовании» (далее – Закон),</w:t>
      </w:r>
      <w:r w:rsidRPr="00EC0820">
        <w:rPr>
          <w:rStyle w:val="ac"/>
        </w:rPr>
        <w:t xml:space="preserve"> </w:t>
      </w:r>
      <w:r w:rsidRPr="00EC0820">
        <w:t>приказом Министра Просвещения Республики Казахстан  от 5 декабря 2022 года №486» Об утверждении критериев оценки организаций образования» (далее – Критерии оценки), на основании Перечня организаций образования Акмолинской области,  подлежащих государственной аттестации на 2024 год, утвержденного приказом Департамента по обеспечению качества в сфере образования Акмолинской области Комитета по обеспечению качества в сфере образования Министерства Просвещения Республики Казахстан (далее – Департамент) №17-11-01-08/679 от «06» ноября 2023 года, с изменениями, внесенными приказом №105 от 20.02.2024 года, 22-24 октября 2024 года пров</w:t>
      </w:r>
      <w:r>
        <w:t>одилась</w:t>
      </w:r>
      <w:r w:rsidRPr="00EC0820">
        <w:t xml:space="preserve"> государственная аттестация в отношении </w:t>
      </w:r>
      <w:r w:rsidRPr="00EC0820">
        <w:rPr>
          <w:bCs/>
        </w:rPr>
        <w:t>коммунального государственного учреждения</w:t>
      </w:r>
      <w:r w:rsidRPr="00EC0820">
        <w:t xml:space="preserve"> «</w:t>
      </w:r>
      <w:r w:rsidRPr="00EC0820">
        <w:rPr>
          <w:lang w:eastAsia="ru-RU"/>
        </w:rPr>
        <w:t xml:space="preserve">Общеобразовательная школа села Андреевка по Шортандинскому району </w:t>
      </w:r>
      <w:r w:rsidRPr="00EC0820">
        <w:t>управления образования Акмолинской области».</w:t>
      </w:r>
    </w:p>
    <w:p w14:paraId="225A28B9" w14:textId="5A1F0DE6" w:rsidR="00F772B3" w:rsidRPr="004A7B1C" w:rsidRDefault="00F772B3" w:rsidP="00F772B3">
      <w:pPr>
        <w:shd w:val="clear" w:color="auto" w:fill="FFFFFF" w:themeFill="background1"/>
        <w:spacing w:after="0" w:line="240" w:lineRule="auto"/>
        <w:ind w:firstLine="720"/>
        <w:contextualSpacing/>
        <w:jc w:val="both"/>
        <w:rPr>
          <w:spacing w:val="2"/>
          <w:sz w:val="28"/>
          <w:szCs w:val="28"/>
          <w:lang w:eastAsia="ru-RU"/>
        </w:rPr>
      </w:pPr>
      <w:r w:rsidRPr="004A7B1C">
        <w:rPr>
          <w:spacing w:val="2"/>
          <w:sz w:val="28"/>
          <w:szCs w:val="28"/>
          <w:lang w:eastAsia="ru-RU"/>
        </w:rPr>
        <w:t xml:space="preserve">Комиссией </w:t>
      </w:r>
      <w:r>
        <w:rPr>
          <w:spacing w:val="2"/>
          <w:sz w:val="28"/>
          <w:szCs w:val="28"/>
          <w:lang w:eastAsia="ru-RU"/>
        </w:rPr>
        <w:t xml:space="preserve">был </w:t>
      </w:r>
      <w:r w:rsidRPr="004A7B1C">
        <w:rPr>
          <w:spacing w:val="2"/>
          <w:sz w:val="28"/>
          <w:szCs w:val="28"/>
          <w:lang w:eastAsia="ru-RU"/>
        </w:rPr>
        <w:t xml:space="preserve">проведен анализ материалов самооценки по основным направлениям и объектам изучения при проведении оценки организаций образования согласно Критериям оценки, в том числе анализ предоставляемых образовательных услуг на соответствие требованиям государственного общеобязательного стандарта образования. </w:t>
      </w:r>
    </w:p>
    <w:p w14:paraId="0BC2DBD5" w14:textId="77777777" w:rsidR="00B62630" w:rsidRDefault="00F772B3" w:rsidP="00B62630">
      <w:pPr>
        <w:pStyle w:val="ad"/>
        <w:ind w:left="0"/>
        <w:rPr>
          <w:rFonts w:eastAsia="Calibri"/>
        </w:rPr>
      </w:pPr>
      <w:r w:rsidRPr="004A7B1C">
        <w:rPr>
          <w:spacing w:val="2"/>
          <w:lang w:eastAsia="ru-RU"/>
        </w:rPr>
        <w:t>Изучив материалы самооценки и сопоставив их со сведениями, размещенными в объектах информатизации в области образования и сведениями от организаций и уполномоченных государственных органов, комисси</w:t>
      </w:r>
      <w:r w:rsidR="00B62630">
        <w:rPr>
          <w:spacing w:val="2"/>
          <w:lang w:eastAsia="ru-RU"/>
        </w:rPr>
        <w:t>ей было</w:t>
      </w:r>
      <w:r w:rsidR="00C97A00" w:rsidRPr="00C97A00">
        <w:rPr>
          <w:rFonts w:eastAsia="Calibri"/>
          <w:lang w:val="ru-KZ"/>
        </w:rPr>
        <w:t xml:space="preserve"> выявлено шесть замечаний, </w:t>
      </w:r>
      <w:r w:rsidR="00C97A00" w:rsidRPr="00C97A00">
        <w:rPr>
          <w:rFonts w:eastAsia="Calibri"/>
        </w:rPr>
        <w:t xml:space="preserve">требующих устранения в установленные сроки. </w:t>
      </w:r>
    </w:p>
    <w:p w14:paraId="0D9DA556" w14:textId="308F7D33" w:rsidR="00C97A00" w:rsidRPr="00F12DDB" w:rsidRDefault="00C97A00" w:rsidP="00B62630">
      <w:pPr>
        <w:pStyle w:val="ad"/>
        <w:ind w:left="0"/>
        <w:rPr>
          <w:rFonts w:eastAsia="Calibri"/>
          <w:lang w:val="ru-KZ"/>
        </w:rPr>
      </w:pPr>
      <w:r w:rsidRPr="00C97A00">
        <w:rPr>
          <w:rFonts w:eastAsia="Calibri"/>
        </w:rPr>
        <w:t>А</w:t>
      </w:r>
      <w:r w:rsidR="00E721BD" w:rsidRPr="00C97A00">
        <w:rPr>
          <w:rFonts w:eastAsia="Calibri"/>
          <w:lang w:val="ru-KZ"/>
        </w:rPr>
        <w:t>администрацией</w:t>
      </w:r>
      <w:r w:rsidRPr="00C97A00">
        <w:rPr>
          <w:rFonts w:eastAsia="Calibri"/>
        </w:rPr>
        <w:t xml:space="preserve"> </w:t>
      </w:r>
      <w:r w:rsidR="00B62630">
        <w:rPr>
          <w:rFonts w:eastAsia="Calibri"/>
        </w:rPr>
        <w:t xml:space="preserve">школы </w:t>
      </w:r>
      <w:r w:rsidR="00B62630" w:rsidRPr="00C97A00">
        <w:rPr>
          <w:rFonts w:eastAsia="Calibri"/>
          <w:lang w:val="ru-KZ"/>
        </w:rPr>
        <w:t>была</w:t>
      </w:r>
      <w:r w:rsidRPr="00C97A00">
        <w:rPr>
          <w:rFonts w:eastAsia="Calibri"/>
          <w:lang w:val="ru-KZ"/>
        </w:rPr>
        <w:t xml:space="preserve"> проведена </w:t>
      </w:r>
      <w:r w:rsidRPr="00C97A00">
        <w:rPr>
          <w:rFonts w:eastAsia="Calibri"/>
        </w:rPr>
        <w:t>соответствующая</w:t>
      </w:r>
      <w:r w:rsidRPr="00C97A00">
        <w:rPr>
          <w:rFonts w:eastAsia="Calibri"/>
          <w:lang w:val="ru-KZ"/>
        </w:rPr>
        <w:t xml:space="preserve"> работа</w:t>
      </w:r>
      <w:r w:rsidRPr="00C97A00">
        <w:rPr>
          <w:rFonts w:eastAsia="Calibri"/>
        </w:rPr>
        <w:t xml:space="preserve"> по исправлению данных нарушений</w:t>
      </w:r>
      <w:r w:rsidRPr="00C97A00">
        <w:rPr>
          <w:rFonts w:eastAsia="Calibri"/>
          <w:lang w:val="ru-KZ"/>
        </w:rPr>
        <w:t>. На сегодняшний день можно отметить, что практически все замечания были устранены, за исключением одного пункта, выполнение которого оказалось невозможным по объективным причинам.</w:t>
      </w:r>
    </w:p>
    <w:p w14:paraId="73DC8A1D" w14:textId="77777777" w:rsidR="00C97A00" w:rsidRPr="00C97A00" w:rsidRDefault="00C97A00" w:rsidP="00C97A00">
      <w:pPr>
        <w:pStyle w:val="a5"/>
        <w:shd w:val="clear" w:color="auto" w:fill="FFFFFF"/>
        <w:spacing w:before="0" w:beforeAutospacing="0" w:after="0" w:afterAutospacing="0"/>
        <w:rPr>
          <w:color w:val="1D1D1B"/>
          <w:sz w:val="32"/>
          <w:szCs w:val="28"/>
          <w:shd w:val="clear" w:color="auto" w:fill="FFFFFF"/>
        </w:rPr>
      </w:pPr>
    </w:p>
    <w:p w14:paraId="6EAB6B60" w14:textId="77777777" w:rsidR="006D698C" w:rsidRPr="006D698C" w:rsidRDefault="00C97A00" w:rsidP="006D698C">
      <w:pPr>
        <w:pStyle w:val="a7"/>
        <w:numPr>
          <w:ilvl w:val="0"/>
          <w:numId w:val="5"/>
        </w:numPr>
        <w:rPr>
          <w:rFonts w:ascii="Times New Roman" w:eastAsia="Times New Roman" w:hAnsi="Times New Roman" w:cs="Times New Roman"/>
          <w:sz w:val="28"/>
          <w:szCs w:val="28"/>
        </w:rPr>
      </w:pPr>
      <w:r w:rsidRPr="006D698C">
        <w:rPr>
          <w:rFonts w:ascii="Times New Roman" w:hAnsi="Times New Roman" w:cs="Times New Roman"/>
          <w:b/>
          <w:sz w:val="28"/>
          <w:szCs w:val="28"/>
        </w:rPr>
        <w:t>Согласно пункту 1</w:t>
      </w:r>
      <w:r w:rsidRPr="006D698C">
        <w:rPr>
          <w:rFonts w:ascii="Times New Roman" w:hAnsi="Times New Roman" w:cs="Times New Roman"/>
          <w:sz w:val="28"/>
          <w:szCs w:val="28"/>
        </w:rPr>
        <w:t xml:space="preserve"> </w:t>
      </w:r>
      <w:r w:rsidR="006D698C" w:rsidRPr="006D698C">
        <w:rPr>
          <w:rFonts w:ascii="Times New Roman" w:eastAsia="Times New Roman" w:hAnsi="Times New Roman" w:cs="Times New Roman"/>
          <w:sz w:val="28"/>
          <w:szCs w:val="28"/>
        </w:rPr>
        <w:t>Не опубликованы КТП в системе «Кунделик» за 2021-2022, 2022-2023,2023-2024 учебные годы у большинства педагогических работников.</w:t>
      </w:r>
    </w:p>
    <w:p w14:paraId="414330FE" w14:textId="77777777" w:rsidR="00C97A00" w:rsidRPr="006D698C" w:rsidRDefault="00C97A00" w:rsidP="006D698C">
      <w:pPr>
        <w:ind w:left="360"/>
        <w:rPr>
          <w:rFonts w:ascii="Times New Roman" w:eastAsia="Calibri" w:hAnsi="Times New Roman" w:cs="Times New Roman"/>
          <w:sz w:val="28"/>
          <w:lang w:val="ru-KZ"/>
        </w:rPr>
      </w:pPr>
      <w:r w:rsidRPr="006D698C">
        <w:rPr>
          <w:rFonts w:ascii="Times New Roman" w:eastAsia="Calibri" w:hAnsi="Times New Roman" w:cs="Times New Roman"/>
          <w:sz w:val="28"/>
          <w:lang w:val="ru-KZ"/>
        </w:rPr>
        <w:t xml:space="preserve">Выполнение данного требования оказалось невозможным по объективным причинам, так как платформа «Кунделик» в настоящее время недоступна для использования. </w:t>
      </w:r>
      <w:r w:rsidRPr="006D698C">
        <w:rPr>
          <w:rFonts w:ascii="Times New Roman" w:eastAsia="Calibri" w:hAnsi="Times New Roman" w:cs="Times New Roman"/>
          <w:sz w:val="28"/>
        </w:rPr>
        <w:t>От</w:t>
      </w:r>
      <w:r w:rsidRPr="006D698C">
        <w:rPr>
          <w:rFonts w:ascii="Times New Roman" w:eastAsia="Calibri" w:hAnsi="Times New Roman" w:cs="Times New Roman"/>
          <w:sz w:val="28"/>
          <w:lang w:val="ru-KZ"/>
        </w:rPr>
        <w:t>сутствие доступа к платформе является техническим фактором, который не зависит от администрации школы.</w:t>
      </w:r>
    </w:p>
    <w:p w14:paraId="49BB6880" w14:textId="77777777" w:rsidR="00C97A00" w:rsidRPr="00C97A00" w:rsidRDefault="00C97A00" w:rsidP="00C97A00">
      <w:pPr>
        <w:rPr>
          <w:rFonts w:ascii="Times New Roman" w:eastAsia="Calibri" w:hAnsi="Times New Roman" w:cs="Times New Roman"/>
          <w:b/>
          <w:sz w:val="28"/>
          <w:lang w:val="ru-KZ"/>
        </w:rPr>
      </w:pPr>
      <w:r w:rsidRPr="00C97A00">
        <w:rPr>
          <w:rFonts w:ascii="Times New Roman" w:eastAsia="Calibri" w:hAnsi="Times New Roman" w:cs="Times New Roman"/>
          <w:b/>
          <w:sz w:val="28"/>
          <w:lang w:val="ru-KZ"/>
        </w:rPr>
        <w:t xml:space="preserve">2. </w:t>
      </w:r>
      <w:r w:rsidRPr="00C97A00">
        <w:rPr>
          <w:rFonts w:ascii="Times New Roman" w:hAnsi="Times New Roman" w:cs="Times New Roman"/>
          <w:b/>
          <w:sz w:val="28"/>
          <w:szCs w:val="28"/>
        </w:rPr>
        <w:t xml:space="preserve">Согласно пункту </w:t>
      </w:r>
      <w:r>
        <w:rPr>
          <w:rFonts w:ascii="Times New Roman" w:hAnsi="Times New Roman" w:cs="Times New Roman"/>
          <w:b/>
          <w:sz w:val="28"/>
          <w:szCs w:val="28"/>
        </w:rPr>
        <w:t xml:space="preserve">2 </w:t>
      </w:r>
      <w:r w:rsidR="006D698C" w:rsidRPr="006D698C">
        <w:rPr>
          <w:rFonts w:ascii="Times New Roman" w:eastAsia="Times New Roman" w:hAnsi="Times New Roman" w:cs="Times New Roman"/>
          <w:sz w:val="28"/>
          <w:szCs w:val="28"/>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основного среднего образования составляет 21%.</w:t>
      </w:r>
    </w:p>
    <w:p w14:paraId="35A4C361" w14:textId="77982C83" w:rsidR="00C97A00" w:rsidRDefault="00C97A00" w:rsidP="00C97A00">
      <w:pPr>
        <w:rPr>
          <w:rFonts w:ascii="Times New Roman" w:eastAsia="Calibri" w:hAnsi="Times New Roman" w:cs="Times New Roman"/>
          <w:sz w:val="28"/>
        </w:rPr>
      </w:pPr>
      <w:r w:rsidRPr="00C97A00">
        <w:rPr>
          <w:rFonts w:ascii="Times New Roman" w:eastAsia="Calibri" w:hAnsi="Times New Roman" w:cs="Times New Roman"/>
          <w:sz w:val="28"/>
          <w:lang w:val="ru-KZ"/>
        </w:rPr>
        <w:lastRenderedPageBreak/>
        <w:t>Для выполнения данного пункта была проведена тщательная работа по сбору всех необходимых документов, подтверждающих квалификацию педагогов. Были собраны квалификационные удостоверения, документы о прохождении курсов повышения квалификации, а также сведения о педагогах, для которых наша школа является основным местом работы. Вся информация была систематизирована и загружена на официальный сайт школы для удобства проверки и мониторинга. Данный пункт полностью выполнен в установленные сроки.</w:t>
      </w:r>
      <w:r w:rsidR="00B45BC2">
        <w:rPr>
          <w:rFonts w:ascii="Times New Roman" w:eastAsia="Calibri" w:hAnsi="Times New Roman" w:cs="Times New Roman"/>
          <w:sz w:val="28"/>
        </w:rPr>
        <w:t xml:space="preserve"> </w:t>
      </w:r>
    </w:p>
    <w:p w14:paraId="23F092A1" w14:textId="139C6A1B" w:rsidR="00B45BC2" w:rsidRPr="00B45BC2" w:rsidRDefault="00B45BC2" w:rsidP="00C97A00">
      <w:pPr>
        <w:rPr>
          <w:rFonts w:ascii="Times New Roman" w:eastAsia="Calibri" w:hAnsi="Times New Roman" w:cs="Times New Roman"/>
          <w:sz w:val="28"/>
        </w:rPr>
      </w:pPr>
      <w:hyperlink r:id="rId8" w:history="1">
        <w:r>
          <w:rPr>
            <w:rStyle w:val="a4"/>
          </w:rPr>
          <w:t>Педа</w:t>
        </w:r>
        <w:r>
          <w:rPr>
            <w:rStyle w:val="a4"/>
          </w:rPr>
          <w:t>г</w:t>
        </w:r>
        <w:r>
          <w:rPr>
            <w:rStyle w:val="a4"/>
          </w:rPr>
          <w:t>оги 2024-2025уч.год</w:t>
        </w:r>
      </w:hyperlink>
      <w:r>
        <w:t xml:space="preserve">     </w:t>
      </w:r>
      <w:r w:rsidR="00933178">
        <w:t xml:space="preserve"> </w:t>
      </w:r>
      <w:bookmarkStart w:id="0" w:name="_GoBack"/>
      <w:bookmarkEnd w:id="0"/>
      <w:r>
        <w:t xml:space="preserve">  </w:t>
      </w:r>
    </w:p>
    <w:p w14:paraId="0CE821A7" w14:textId="77777777" w:rsidR="006D698C" w:rsidRPr="006D698C" w:rsidRDefault="00C97A00" w:rsidP="006D698C">
      <w:pPr>
        <w:spacing w:after="0" w:line="240" w:lineRule="auto"/>
        <w:ind w:firstLine="720"/>
        <w:jc w:val="both"/>
        <w:rPr>
          <w:rFonts w:ascii="Times New Roman" w:eastAsia="Times New Roman" w:hAnsi="Times New Roman" w:cs="Times New Roman"/>
          <w:sz w:val="28"/>
          <w:szCs w:val="28"/>
        </w:rPr>
      </w:pPr>
      <w:r w:rsidRPr="00C97A00">
        <w:rPr>
          <w:rFonts w:ascii="Times New Roman" w:eastAsia="Calibri" w:hAnsi="Times New Roman" w:cs="Times New Roman"/>
          <w:b/>
          <w:sz w:val="28"/>
          <w:lang w:val="ru-KZ"/>
        </w:rPr>
        <w:t xml:space="preserve">3. </w:t>
      </w:r>
      <w:r w:rsidRPr="00C97A00">
        <w:rPr>
          <w:rFonts w:ascii="Times New Roman" w:hAnsi="Times New Roman" w:cs="Times New Roman"/>
          <w:b/>
          <w:sz w:val="28"/>
          <w:szCs w:val="28"/>
        </w:rPr>
        <w:t xml:space="preserve">Согласно пункту </w:t>
      </w:r>
      <w:r>
        <w:rPr>
          <w:rFonts w:ascii="Times New Roman" w:hAnsi="Times New Roman" w:cs="Times New Roman"/>
          <w:b/>
          <w:sz w:val="28"/>
          <w:szCs w:val="28"/>
        </w:rPr>
        <w:t>3</w:t>
      </w:r>
      <w:r w:rsidR="006D698C" w:rsidRPr="006D698C">
        <w:rPr>
          <w:rFonts w:ascii="Times New Roman" w:eastAsia="Times New Roman" w:hAnsi="Times New Roman" w:cs="Times New Roman"/>
          <w:sz w:val="28"/>
          <w:szCs w:val="28"/>
        </w:rPr>
        <w:t xml:space="preserve"> Нет договора Школы об оказании медицинских услуг с обслуживающей поликлиникой (ФАБ).</w:t>
      </w:r>
      <w:r w:rsidRPr="006D698C">
        <w:rPr>
          <w:rFonts w:ascii="Times New Roman" w:hAnsi="Times New Roman" w:cs="Times New Roman"/>
          <w:b/>
          <w:sz w:val="28"/>
          <w:szCs w:val="28"/>
        </w:rPr>
        <w:t xml:space="preserve"> </w:t>
      </w:r>
      <w:r w:rsidR="006D698C" w:rsidRPr="006D698C">
        <w:rPr>
          <w:rFonts w:ascii="Times New Roman" w:eastAsia="Times New Roman" w:hAnsi="Times New Roman" w:cs="Times New Roman"/>
          <w:color w:val="000000"/>
          <w:sz w:val="28"/>
          <w:szCs w:val="28"/>
          <w:shd w:val="clear" w:color="auto" w:fill="FFFFFF"/>
        </w:rPr>
        <w:t xml:space="preserve"> </w:t>
      </w:r>
    </w:p>
    <w:p w14:paraId="405FCD19" w14:textId="2702C369" w:rsidR="00C97A00" w:rsidRDefault="00C97A00" w:rsidP="00C97A00">
      <w:pPr>
        <w:rPr>
          <w:rFonts w:ascii="Times New Roman" w:eastAsia="Calibri" w:hAnsi="Times New Roman" w:cs="Times New Roman"/>
          <w:sz w:val="28"/>
          <w:lang w:val="ru-KZ"/>
        </w:rPr>
      </w:pPr>
      <w:r w:rsidRPr="00C97A00">
        <w:rPr>
          <w:rFonts w:ascii="Times New Roman" w:eastAsia="Calibri" w:hAnsi="Times New Roman" w:cs="Times New Roman"/>
          <w:sz w:val="28"/>
          <w:lang w:val="ru-KZ"/>
        </w:rPr>
        <w:t>Договор с обслуживающей поликлиникой был заключен ранее, однако по требованию аттестационной комиссии его копия была загружена на официальный сайт школы. Таким образом, все необходимые документы были предоставлены, что позволяет считать данное замечание полностью устраненным.</w:t>
      </w:r>
    </w:p>
    <w:p w14:paraId="300F6125" w14:textId="0D456B0F" w:rsidR="00B45BC2" w:rsidRPr="00C97A00" w:rsidRDefault="00B45BC2" w:rsidP="00C97A00">
      <w:pPr>
        <w:rPr>
          <w:rFonts w:ascii="Times New Roman" w:eastAsia="Calibri" w:hAnsi="Times New Roman" w:cs="Times New Roman"/>
          <w:sz w:val="28"/>
          <w:lang w:val="ru-KZ"/>
        </w:rPr>
      </w:pPr>
      <w:hyperlink r:id="rId9" w:history="1">
        <w:r>
          <w:rPr>
            <w:rStyle w:val="a4"/>
          </w:rPr>
          <w:t>Договор о государственных закупках</w:t>
        </w:r>
      </w:hyperlink>
      <w:r>
        <w:t xml:space="preserve"> </w:t>
      </w:r>
    </w:p>
    <w:p w14:paraId="364C1239" w14:textId="77777777" w:rsidR="006D698C" w:rsidRPr="006D698C" w:rsidRDefault="00C97A00" w:rsidP="006D698C">
      <w:pPr>
        <w:spacing w:after="0" w:line="240" w:lineRule="auto"/>
        <w:ind w:firstLine="720"/>
        <w:jc w:val="both"/>
        <w:rPr>
          <w:rFonts w:ascii="Times New Roman" w:eastAsia="Times New Roman" w:hAnsi="Times New Roman" w:cs="Times New Roman"/>
          <w:sz w:val="28"/>
          <w:szCs w:val="28"/>
        </w:rPr>
      </w:pPr>
      <w:r w:rsidRPr="00C97A00">
        <w:rPr>
          <w:rFonts w:ascii="Times New Roman" w:eastAsia="Calibri" w:hAnsi="Times New Roman" w:cs="Times New Roman"/>
          <w:b/>
          <w:sz w:val="28"/>
          <w:lang w:val="ru-KZ"/>
        </w:rPr>
        <w:t xml:space="preserve">4. </w:t>
      </w:r>
      <w:r w:rsidR="00B6508D" w:rsidRPr="00C97A00">
        <w:rPr>
          <w:rFonts w:ascii="Times New Roman" w:hAnsi="Times New Roman" w:cs="Times New Roman"/>
          <w:b/>
          <w:sz w:val="28"/>
          <w:szCs w:val="28"/>
        </w:rPr>
        <w:t xml:space="preserve">Согласно пункту </w:t>
      </w:r>
      <w:r w:rsidR="00B6508D">
        <w:rPr>
          <w:rFonts w:ascii="Times New Roman" w:hAnsi="Times New Roman" w:cs="Times New Roman"/>
          <w:b/>
          <w:sz w:val="28"/>
          <w:szCs w:val="28"/>
        </w:rPr>
        <w:t>4</w:t>
      </w:r>
      <w:r w:rsidR="00B6508D" w:rsidRPr="00945704">
        <w:rPr>
          <w:rFonts w:ascii="Times New Roman" w:hAnsi="Times New Roman" w:cs="Times New Roman"/>
          <w:sz w:val="28"/>
          <w:szCs w:val="28"/>
        </w:rPr>
        <w:t xml:space="preserve"> </w:t>
      </w:r>
      <w:r w:rsidR="006D698C" w:rsidRPr="006D698C">
        <w:rPr>
          <w:rFonts w:ascii="Times New Roman" w:eastAsia="Times New Roman" w:hAnsi="Times New Roman" w:cs="Times New Roman"/>
          <w:color w:val="000000"/>
          <w:sz w:val="28"/>
          <w:szCs w:val="28"/>
          <w:shd w:val="clear" w:color="auto" w:fill="FFFFFF"/>
        </w:rPr>
        <w:t xml:space="preserve">Нет заключения СЭС арендатора школьной столовой на пищеблок. </w:t>
      </w:r>
    </w:p>
    <w:p w14:paraId="1F63DBE4" w14:textId="3B28CFFB" w:rsidR="00C97A00" w:rsidRDefault="00C97A00" w:rsidP="00C97A00">
      <w:pPr>
        <w:rPr>
          <w:rFonts w:ascii="Times New Roman" w:eastAsia="Calibri" w:hAnsi="Times New Roman" w:cs="Times New Roman"/>
          <w:sz w:val="28"/>
          <w:lang w:val="ru-KZ"/>
        </w:rPr>
      </w:pPr>
      <w:r w:rsidRPr="00C97A00">
        <w:rPr>
          <w:rFonts w:ascii="Times New Roman" w:eastAsia="Calibri" w:hAnsi="Times New Roman" w:cs="Times New Roman"/>
          <w:sz w:val="28"/>
          <w:lang w:val="ru-KZ"/>
        </w:rPr>
        <w:t>Для выполнения данного пункта администрация школы запросила и получила заключение санитарно-эпидемиологической службы, подтверждающее соответствие пищеблока всем санитарным нормам. Копия заключения была загружена на сайт школы, что позволяет комиссии оперативно проверить данный документ. Работа по данному пункту выполнена в полном объеме и в установленные сроки.</w:t>
      </w:r>
    </w:p>
    <w:p w14:paraId="27BF9D21" w14:textId="6BAFE4F8" w:rsidR="00B45BC2" w:rsidRPr="00C97A00" w:rsidRDefault="00B45BC2" w:rsidP="00C97A00">
      <w:pPr>
        <w:rPr>
          <w:rFonts w:ascii="Times New Roman" w:eastAsia="Calibri" w:hAnsi="Times New Roman" w:cs="Times New Roman"/>
          <w:b/>
          <w:sz w:val="28"/>
          <w:lang w:val="ru-KZ"/>
        </w:rPr>
      </w:pPr>
      <w:hyperlink r:id="rId10" w:history="1">
        <w:r>
          <w:rPr>
            <w:rStyle w:val="a4"/>
          </w:rPr>
          <w:t>Санитарное-эпидемиологическое заключение</w:t>
        </w:r>
      </w:hyperlink>
    </w:p>
    <w:p w14:paraId="54F782BB" w14:textId="77777777" w:rsidR="006D698C" w:rsidRPr="00C97A00" w:rsidRDefault="00C97A00" w:rsidP="006D698C">
      <w:pPr>
        <w:rPr>
          <w:rFonts w:ascii="Times New Roman" w:eastAsia="Calibri" w:hAnsi="Times New Roman" w:cs="Times New Roman"/>
          <w:b/>
          <w:sz w:val="28"/>
          <w:lang w:val="ru-KZ"/>
        </w:rPr>
      </w:pPr>
      <w:r w:rsidRPr="00C97A00">
        <w:rPr>
          <w:rFonts w:ascii="Times New Roman" w:eastAsia="Calibri" w:hAnsi="Times New Roman" w:cs="Times New Roman"/>
          <w:b/>
          <w:sz w:val="28"/>
          <w:lang w:val="ru-KZ"/>
        </w:rPr>
        <w:t xml:space="preserve">5. </w:t>
      </w:r>
      <w:r w:rsidR="00B6508D" w:rsidRPr="00C97A00">
        <w:rPr>
          <w:rFonts w:ascii="Times New Roman" w:hAnsi="Times New Roman" w:cs="Times New Roman"/>
          <w:b/>
          <w:sz w:val="28"/>
          <w:szCs w:val="28"/>
        </w:rPr>
        <w:t xml:space="preserve">Согласно пункту </w:t>
      </w:r>
      <w:r w:rsidR="00B6508D">
        <w:rPr>
          <w:rFonts w:ascii="Times New Roman" w:hAnsi="Times New Roman" w:cs="Times New Roman"/>
          <w:b/>
          <w:sz w:val="28"/>
          <w:szCs w:val="28"/>
        </w:rPr>
        <w:t>5</w:t>
      </w:r>
      <w:r w:rsidR="00B6508D" w:rsidRPr="00945704">
        <w:rPr>
          <w:rFonts w:ascii="Times New Roman" w:hAnsi="Times New Roman" w:cs="Times New Roman"/>
          <w:sz w:val="28"/>
          <w:szCs w:val="28"/>
        </w:rPr>
        <w:t xml:space="preserve"> </w:t>
      </w:r>
      <w:r w:rsidR="006D698C" w:rsidRPr="006D698C">
        <w:rPr>
          <w:rFonts w:ascii="Times New Roman" w:eastAsia="Times New Roman" w:hAnsi="Times New Roman" w:cs="Times New Roman"/>
          <w:bCs/>
          <w:sz w:val="28"/>
          <w:szCs w:val="28"/>
        </w:rPr>
        <w:t>Нет письма от Школы в отдел по чрезвычайным ситуациям об устранении нарушений со входящим штампом ЧС.</w:t>
      </w:r>
    </w:p>
    <w:p w14:paraId="365F3606" w14:textId="55EFE21F" w:rsidR="00C97A00" w:rsidRDefault="00C97A00" w:rsidP="00C97A00">
      <w:pPr>
        <w:rPr>
          <w:rFonts w:ascii="Times New Roman" w:eastAsia="Calibri" w:hAnsi="Times New Roman" w:cs="Times New Roman"/>
          <w:sz w:val="28"/>
          <w:lang w:val="ru-KZ"/>
        </w:rPr>
      </w:pPr>
      <w:r w:rsidRPr="00C97A00">
        <w:rPr>
          <w:rFonts w:ascii="Times New Roman" w:eastAsia="Calibri" w:hAnsi="Times New Roman" w:cs="Times New Roman"/>
          <w:sz w:val="28"/>
          <w:lang w:val="ru-KZ"/>
        </w:rPr>
        <w:t>В рамках устранения данного замечания администрацией школы было составлено официальное письмо в отдел по чрезвычайным ситуациям с отчетом об устранении ранее выявленных нарушений. Письмо было отправлено в установленный срок, а копия с входящим штампом подтверждает его получение. Таким образом, данное требование было полностью выполнено.</w:t>
      </w:r>
    </w:p>
    <w:p w14:paraId="6EC2ABFB" w14:textId="1940B324" w:rsidR="00B45BC2" w:rsidRPr="00C97A00" w:rsidRDefault="00B45BC2" w:rsidP="00C97A00">
      <w:pPr>
        <w:rPr>
          <w:rFonts w:ascii="Times New Roman" w:eastAsia="Calibri" w:hAnsi="Times New Roman" w:cs="Times New Roman"/>
          <w:sz w:val="28"/>
          <w:lang w:val="ru-KZ"/>
        </w:rPr>
      </w:pPr>
      <w:hyperlink r:id="rId11" w:history="1">
        <w:r>
          <w:rPr>
            <w:rStyle w:val="a4"/>
          </w:rPr>
          <w:t>Предписание ЧС. План по устранению выявленных нарушений.</w:t>
        </w:r>
      </w:hyperlink>
      <w:r>
        <w:t xml:space="preserve"> </w:t>
      </w:r>
    </w:p>
    <w:p w14:paraId="7DA841D8" w14:textId="77777777" w:rsidR="006D698C" w:rsidRDefault="00C97A00" w:rsidP="00C97A00">
      <w:pPr>
        <w:rPr>
          <w:rFonts w:ascii="Times New Roman" w:eastAsia="Times New Roman" w:hAnsi="Times New Roman" w:cs="Times New Roman"/>
          <w:sz w:val="28"/>
          <w:szCs w:val="28"/>
          <w:lang w:eastAsia="ru-RU"/>
        </w:rPr>
      </w:pPr>
      <w:r w:rsidRPr="00C97A00">
        <w:rPr>
          <w:rFonts w:ascii="Times New Roman" w:eastAsia="Calibri" w:hAnsi="Times New Roman" w:cs="Times New Roman"/>
          <w:b/>
          <w:sz w:val="28"/>
          <w:lang w:val="ru-KZ"/>
        </w:rPr>
        <w:t xml:space="preserve">6. </w:t>
      </w:r>
      <w:r w:rsidR="00B6508D" w:rsidRPr="00C97A00">
        <w:rPr>
          <w:rFonts w:ascii="Times New Roman" w:hAnsi="Times New Roman" w:cs="Times New Roman"/>
          <w:b/>
          <w:sz w:val="28"/>
          <w:szCs w:val="28"/>
        </w:rPr>
        <w:t xml:space="preserve">Согласно пункту </w:t>
      </w:r>
      <w:r w:rsidR="00B6508D">
        <w:rPr>
          <w:rFonts w:ascii="Times New Roman" w:hAnsi="Times New Roman" w:cs="Times New Roman"/>
          <w:b/>
          <w:sz w:val="28"/>
          <w:szCs w:val="28"/>
        </w:rPr>
        <w:t>6</w:t>
      </w:r>
      <w:r w:rsidR="00B6508D" w:rsidRPr="00945704">
        <w:rPr>
          <w:rFonts w:ascii="Times New Roman" w:hAnsi="Times New Roman" w:cs="Times New Roman"/>
          <w:sz w:val="28"/>
          <w:szCs w:val="28"/>
        </w:rPr>
        <w:t xml:space="preserve"> </w:t>
      </w:r>
      <w:r w:rsidR="006D698C" w:rsidRPr="006D698C">
        <w:rPr>
          <w:rFonts w:ascii="Times New Roman" w:eastAsia="Times New Roman" w:hAnsi="Times New Roman" w:cs="Times New Roman"/>
          <w:sz w:val="28"/>
          <w:szCs w:val="28"/>
          <w:lang w:eastAsia="ru-RU"/>
        </w:rPr>
        <w:t>Нет курсов по менеджменту заместителей  по воспитательной и учебной работе.</w:t>
      </w:r>
    </w:p>
    <w:p w14:paraId="3AF2E81E" w14:textId="2E14B5E8" w:rsidR="00C97A00" w:rsidRDefault="00C97A00" w:rsidP="00C97A00">
      <w:pPr>
        <w:rPr>
          <w:rFonts w:ascii="Times New Roman" w:eastAsia="Calibri" w:hAnsi="Times New Roman" w:cs="Times New Roman"/>
          <w:sz w:val="28"/>
          <w:lang w:val="ru-KZ"/>
        </w:rPr>
      </w:pPr>
      <w:r w:rsidRPr="00C97A00">
        <w:rPr>
          <w:rFonts w:ascii="Times New Roman" w:eastAsia="Calibri" w:hAnsi="Times New Roman" w:cs="Times New Roman"/>
          <w:sz w:val="28"/>
          <w:lang w:val="ru-KZ"/>
        </w:rPr>
        <w:t xml:space="preserve">Заместители директора по учебной и воспитательной работе успешно прошли курсы по менеджменту. Подтверждающие сертификаты были собраны и своевременно предоставлены. </w:t>
      </w:r>
      <w:r w:rsidR="00B6508D">
        <w:rPr>
          <w:rFonts w:ascii="Times New Roman" w:eastAsia="Calibri" w:hAnsi="Times New Roman" w:cs="Times New Roman"/>
          <w:sz w:val="28"/>
        </w:rPr>
        <w:t xml:space="preserve">Заместитель по воспитательной работе имеет 3 квалификационную категорию. </w:t>
      </w:r>
      <w:r w:rsidRPr="00C97A00">
        <w:rPr>
          <w:rFonts w:ascii="Times New Roman" w:eastAsia="Calibri" w:hAnsi="Times New Roman" w:cs="Times New Roman"/>
          <w:sz w:val="28"/>
          <w:lang w:val="ru-KZ"/>
        </w:rPr>
        <w:t>В дополнение к этому, копии документов были загружены на сайт школы для удобства проверки. Данное замечание устранено в полном объеме.</w:t>
      </w:r>
    </w:p>
    <w:p w14:paraId="6B9361F7" w14:textId="343F4B6C" w:rsidR="00A07B5B" w:rsidRPr="00A07B5B" w:rsidRDefault="00A07B5B" w:rsidP="00C97A00">
      <w:pPr>
        <w:rPr>
          <w:rFonts w:ascii="Times New Roman" w:eastAsia="Calibri" w:hAnsi="Times New Roman" w:cs="Times New Roman"/>
          <w:sz w:val="28"/>
          <w:lang w:val="ru-KZ"/>
        </w:rPr>
      </w:pPr>
      <w:hyperlink r:id="rId12" w:history="1">
        <w:r w:rsidRPr="00A07B5B">
          <w:rPr>
            <w:rStyle w:val="a4"/>
            <w:lang w:val="ru-KZ"/>
          </w:rPr>
          <w:t>Сертификат Полонская В.Г. Менеджмент</w:t>
        </w:r>
      </w:hyperlink>
      <w:r w:rsidRPr="00A07B5B">
        <w:rPr>
          <w:lang w:val="ru-KZ"/>
        </w:rPr>
        <w:t xml:space="preserve">  </w:t>
      </w:r>
      <w:hyperlink r:id="rId13" w:history="1">
        <w:r w:rsidRPr="00A07B5B">
          <w:rPr>
            <w:rStyle w:val="a4"/>
            <w:lang w:val="ru-KZ"/>
          </w:rPr>
          <w:t>120325_183200_polonskayamerged.pdf</w:t>
        </w:r>
      </w:hyperlink>
      <w:r w:rsidRPr="00A07B5B">
        <w:rPr>
          <w:lang w:val="ru-KZ"/>
        </w:rPr>
        <w:t xml:space="preserve"> </w:t>
      </w:r>
    </w:p>
    <w:p w14:paraId="13BF8910" w14:textId="77777777" w:rsidR="00C97A00" w:rsidRPr="00C97A00" w:rsidRDefault="00C97A00" w:rsidP="00C97A00">
      <w:pPr>
        <w:rPr>
          <w:rFonts w:ascii="Times New Roman" w:eastAsia="Calibri" w:hAnsi="Times New Roman" w:cs="Times New Roman"/>
          <w:b/>
          <w:sz w:val="28"/>
          <w:lang w:val="ru-KZ"/>
        </w:rPr>
      </w:pPr>
      <w:r w:rsidRPr="00C97A00">
        <w:rPr>
          <w:rFonts w:ascii="Times New Roman" w:eastAsia="Calibri" w:hAnsi="Times New Roman" w:cs="Times New Roman"/>
          <w:b/>
          <w:sz w:val="28"/>
          <w:lang w:val="ru-KZ"/>
        </w:rPr>
        <w:lastRenderedPageBreak/>
        <w:t>Заключение</w:t>
      </w:r>
    </w:p>
    <w:p w14:paraId="35F9ED33" w14:textId="77777777" w:rsidR="00C97A00" w:rsidRPr="00C97A00" w:rsidRDefault="00C97A00" w:rsidP="00C97A00">
      <w:pPr>
        <w:rPr>
          <w:rFonts w:ascii="Times New Roman" w:eastAsia="Calibri" w:hAnsi="Times New Roman" w:cs="Times New Roman"/>
          <w:sz w:val="28"/>
          <w:lang w:val="ru-KZ"/>
        </w:rPr>
      </w:pPr>
      <w:r w:rsidRPr="00C97A00">
        <w:rPr>
          <w:rFonts w:ascii="Times New Roman" w:eastAsia="Calibri" w:hAnsi="Times New Roman" w:cs="Times New Roman"/>
          <w:sz w:val="28"/>
          <w:lang w:val="ru-KZ"/>
        </w:rPr>
        <w:t>Администрация КГУ «Общеобразовательная школа села Андреевка» приложила максимальные усилия для устранения всех замечаний, выявленных в ходе государственной аттестации. Проведена масштабная работа по сбору, систематизации и загрузке необходимых документов на сайт школы, что обеспечивает прозрачность и доступность информации для контролирующих органов.</w:t>
      </w:r>
    </w:p>
    <w:p w14:paraId="500D94D1" w14:textId="77777777" w:rsidR="00C97A00" w:rsidRPr="00C97A00" w:rsidRDefault="00C97A00">
      <w:pPr>
        <w:pStyle w:val="a5"/>
        <w:shd w:val="clear" w:color="auto" w:fill="FFFFFF"/>
        <w:spacing w:before="0" w:beforeAutospacing="0" w:after="0" w:afterAutospacing="0"/>
        <w:rPr>
          <w:color w:val="1D1D1B"/>
          <w:sz w:val="32"/>
          <w:szCs w:val="28"/>
          <w:shd w:val="clear" w:color="auto" w:fill="FFFFFF"/>
          <w:lang w:val="ru-KZ"/>
        </w:rPr>
      </w:pPr>
    </w:p>
    <w:p w14:paraId="34130738" w14:textId="77777777" w:rsidR="00C97A00" w:rsidRDefault="00C97A00">
      <w:pPr>
        <w:pStyle w:val="a5"/>
        <w:shd w:val="clear" w:color="auto" w:fill="FFFFFF"/>
        <w:spacing w:before="0" w:beforeAutospacing="0" w:after="0" w:afterAutospacing="0"/>
        <w:rPr>
          <w:color w:val="1D1D1B"/>
          <w:sz w:val="28"/>
          <w:szCs w:val="28"/>
          <w:shd w:val="clear" w:color="auto" w:fill="FFFFFF"/>
        </w:rPr>
      </w:pPr>
    </w:p>
    <w:p w14:paraId="5908BB65" w14:textId="77777777" w:rsidR="00C97A00" w:rsidRDefault="00C97A00">
      <w:pPr>
        <w:pStyle w:val="a5"/>
        <w:shd w:val="clear" w:color="auto" w:fill="FFFFFF"/>
        <w:spacing w:before="0" w:beforeAutospacing="0" w:after="0" w:afterAutospacing="0"/>
        <w:rPr>
          <w:color w:val="1D1D1B"/>
          <w:sz w:val="28"/>
          <w:szCs w:val="28"/>
          <w:shd w:val="clear" w:color="auto" w:fill="FFFFFF"/>
        </w:rPr>
      </w:pPr>
    </w:p>
    <w:p w14:paraId="3F09F98B" w14:textId="77777777" w:rsidR="001A4080" w:rsidRPr="00945704" w:rsidRDefault="0088465E">
      <w:pPr>
        <w:jc w:val="both"/>
        <w:rPr>
          <w:rFonts w:ascii="Times New Roman" w:hAnsi="Times New Roman" w:cs="Times New Roman"/>
          <w:sz w:val="28"/>
          <w:szCs w:val="28"/>
        </w:rPr>
      </w:pPr>
      <w:r w:rsidRPr="00945704">
        <w:rPr>
          <w:rFonts w:ascii="Times New Roman" w:hAnsi="Times New Roman" w:cs="Times New Roman"/>
          <w:sz w:val="28"/>
          <w:szCs w:val="28"/>
        </w:rPr>
        <w:t xml:space="preserve"> </w:t>
      </w:r>
    </w:p>
    <w:sectPr w:rsidR="001A4080" w:rsidRPr="00945704" w:rsidSect="00DD39B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030D1" w14:textId="77777777" w:rsidR="00063AB5" w:rsidRDefault="00063AB5">
      <w:pPr>
        <w:spacing w:line="240" w:lineRule="auto"/>
      </w:pPr>
      <w:r>
        <w:separator/>
      </w:r>
    </w:p>
  </w:endnote>
  <w:endnote w:type="continuationSeparator" w:id="0">
    <w:p w14:paraId="5734AA59" w14:textId="77777777" w:rsidR="00063AB5" w:rsidRDefault="00063A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0723D" w14:textId="77777777" w:rsidR="00063AB5" w:rsidRDefault="00063AB5">
      <w:pPr>
        <w:spacing w:after="0"/>
      </w:pPr>
      <w:r>
        <w:separator/>
      </w:r>
    </w:p>
  </w:footnote>
  <w:footnote w:type="continuationSeparator" w:id="0">
    <w:p w14:paraId="3CF38D16" w14:textId="77777777" w:rsidR="00063AB5" w:rsidRDefault="00063A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4E1C69"/>
    <w:multiLevelType w:val="singleLevel"/>
    <w:tmpl w:val="DB4E1C69"/>
    <w:lvl w:ilvl="0">
      <w:start w:val="13"/>
      <w:numFmt w:val="decimal"/>
      <w:suff w:val="space"/>
      <w:lvlText w:val="%1."/>
      <w:lvlJc w:val="left"/>
    </w:lvl>
  </w:abstractNum>
  <w:abstractNum w:abstractNumId="1" w15:restartNumberingAfterBreak="0">
    <w:nsid w:val="EFF4601B"/>
    <w:multiLevelType w:val="singleLevel"/>
    <w:tmpl w:val="EFF4601B"/>
    <w:lvl w:ilvl="0">
      <w:start w:val="1"/>
      <w:numFmt w:val="decimal"/>
      <w:suff w:val="space"/>
      <w:lvlText w:val="%1."/>
      <w:lvlJc w:val="left"/>
    </w:lvl>
  </w:abstractNum>
  <w:abstractNum w:abstractNumId="2" w15:restartNumberingAfterBreak="0">
    <w:nsid w:val="4804EDF8"/>
    <w:multiLevelType w:val="singleLevel"/>
    <w:tmpl w:val="4804EDF8"/>
    <w:lvl w:ilvl="0">
      <w:start w:val="2"/>
      <w:numFmt w:val="decimal"/>
      <w:suff w:val="space"/>
      <w:lvlText w:val="%1."/>
      <w:lvlJc w:val="left"/>
      <w:rPr>
        <w:rFonts w:ascii="Times New Roman" w:hAnsi="Times New Roman" w:cs="Times New Roman" w:hint="default"/>
        <w:sz w:val="28"/>
        <w:szCs w:val="28"/>
      </w:rPr>
    </w:lvl>
  </w:abstractNum>
  <w:abstractNum w:abstractNumId="3" w15:restartNumberingAfterBreak="0">
    <w:nsid w:val="5A2C1092"/>
    <w:multiLevelType w:val="hybridMultilevel"/>
    <w:tmpl w:val="8B82797E"/>
    <w:lvl w:ilvl="0" w:tplc="FD4852B0">
      <w:start w:val="1"/>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7920AC"/>
    <w:multiLevelType w:val="hybridMultilevel"/>
    <w:tmpl w:val="B20CEFB4"/>
    <w:lvl w:ilvl="0" w:tplc="097AF0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C6E"/>
    <w:rsid w:val="000376CD"/>
    <w:rsid w:val="00063AB5"/>
    <w:rsid w:val="000719E1"/>
    <w:rsid w:val="00080359"/>
    <w:rsid w:val="000F3324"/>
    <w:rsid w:val="00183B26"/>
    <w:rsid w:val="001A4080"/>
    <w:rsid w:val="00221636"/>
    <w:rsid w:val="00235C98"/>
    <w:rsid w:val="00251253"/>
    <w:rsid w:val="003175FB"/>
    <w:rsid w:val="00324887"/>
    <w:rsid w:val="00331070"/>
    <w:rsid w:val="00347E58"/>
    <w:rsid w:val="00393C76"/>
    <w:rsid w:val="003A6E89"/>
    <w:rsid w:val="003B6F52"/>
    <w:rsid w:val="00420DD1"/>
    <w:rsid w:val="004B1DF8"/>
    <w:rsid w:val="004B531C"/>
    <w:rsid w:val="004D1FFC"/>
    <w:rsid w:val="004E1B83"/>
    <w:rsid w:val="005353B8"/>
    <w:rsid w:val="00535605"/>
    <w:rsid w:val="005439E9"/>
    <w:rsid w:val="00551C9F"/>
    <w:rsid w:val="005C116C"/>
    <w:rsid w:val="005D08ED"/>
    <w:rsid w:val="005F2CA7"/>
    <w:rsid w:val="00605C95"/>
    <w:rsid w:val="006114D2"/>
    <w:rsid w:val="00646633"/>
    <w:rsid w:val="00664CFF"/>
    <w:rsid w:val="006D698C"/>
    <w:rsid w:val="006F4518"/>
    <w:rsid w:val="007233C7"/>
    <w:rsid w:val="00774C6E"/>
    <w:rsid w:val="00795984"/>
    <w:rsid w:val="007F145B"/>
    <w:rsid w:val="007F2CF6"/>
    <w:rsid w:val="00804D5E"/>
    <w:rsid w:val="0082520E"/>
    <w:rsid w:val="00881290"/>
    <w:rsid w:val="0088465E"/>
    <w:rsid w:val="008A59B5"/>
    <w:rsid w:val="008B6599"/>
    <w:rsid w:val="008E1AAB"/>
    <w:rsid w:val="00933178"/>
    <w:rsid w:val="00945704"/>
    <w:rsid w:val="00995DA4"/>
    <w:rsid w:val="009D5F2E"/>
    <w:rsid w:val="00A07B5B"/>
    <w:rsid w:val="00AC20F1"/>
    <w:rsid w:val="00B31890"/>
    <w:rsid w:val="00B45BC2"/>
    <w:rsid w:val="00B62630"/>
    <w:rsid w:val="00B6480F"/>
    <w:rsid w:val="00B6508D"/>
    <w:rsid w:val="00B74689"/>
    <w:rsid w:val="00BE2E9D"/>
    <w:rsid w:val="00C17135"/>
    <w:rsid w:val="00C22EC9"/>
    <w:rsid w:val="00C72EC1"/>
    <w:rsid w:val="00C97A00"/>
    <w:rsid w:val="00CE3A08"/>
    <w:rsid w:val="00D219DB"/>
    <w:rsid w:val="00D32FB8"/>
    <w:rsid w:val="00DD39BF"/>
    <w:rsid w:val="00E00884"/>
    <w:rsid w:val="00E12FBB"/>
    <w:rsid w:val="00E16A6B"/>
    <w:rsid w:val="00E721BD"/>
    <w:rsid w:val="00ED0177"/>
    <w:rsid w:val="00F12DDB"/>
    <w:rsid w:val="00F772B3"/>
    <w:rsid w:val="08B50556"/>
    <w:rsid w:val="0AFF584F"/>
    <w:rsid w:val="26D46759"/>
    <w:rsid w:val="5DEB628D"/>
    <w:rsid w:val="76A17B5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40B36"/>
  <w15:docId w15:val="{716E144F-DAE9-4EA1-A0B2-BE668606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Hyperlink"/>
    <w:basedOn w:val="a0"/>
    <w:uiPriority w:val="99"/>
    <w:unhideWhenUsed/>
    <w:qFormat/>
    <w:rPr>
      <w:color w:val="0563C1" w:themeColor="hyperlink"/>
      <w:u w:val="single"/>
    </w:rPr>
  </w:style>
  <w:style w:type="paragraph" w:styleId="a5">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8"/>
    <w:uiPriority w:val="34"/>
    <w:qFormat/>
    <w:pPr>
      <w:spacing w:after="200" w:line="276" w:lineRule="auto"/>
      <w:ind w:left="720"/>
      <w:contextualSpacing/>
    </w:pPr>
  </w:style>
  <w:style w:type="paragraph" w:styleId="a9">
    <w:name w:val="No Spacing"/>
    <w:basedOn w:val="a"/>
    <w:uiPriority w:val="1"/>
    <w:qFormat/>
    <w:pPr>
      <w:spacing w:after="0" w:line="240" w:lineRule="auto"/>
    </w:pPr>
  </w:style>
  <w:style w:type="paragraph" w:styleId="aa">
    <w:name w:val="Balloon Text"/>
    <w:basedOn w:val="a"/>
    <w:link w:val="ab"/>
    <w:uiPriority w:val="99"/>
    <w:semiHidden/>
    <w:unhideWhenUsed/>
    <w:rsid w:val="0094570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5704"/>
    <w:rPr>
      <w:rFonts w:ascii="Tahoma" w:eastAsiaTheme="minorHAnsi" w:hAnsi="Tahoma" w:cs="Tahoma"/>
      <w:sz w:val="16"/>
      <w:szCs w:val="16"/>
      <w:lang w:eastAsia="en-US"/>
    </w:rPr>
  </w:style>
  <w:style w:type="character" w:styleId="ac">
    <w:name w:val="Strong"/>
    <w:uiPriority w:val="22"/>
    <w:qFormat/>
    <w:rsid w:val="00C97A00"/>
    <w:rPr>
      <w:b/>
      <w:bCs/>
    </w:rPr>
  </w:style>
  <w:style w:type="paragraph" w:styleId="ad">
    <w:name w:val="Body Text"/>
    <w:basedOn w:val="a"/>
    <w:link w:val="ae"/>
    <w:uiPriority w:val="1"/>
    <w:qFormat/>
    <w:rsid w:val="00C97A00"/>
    <w:pPr>
      <w:widowControl w:val="0"/>
      <w:autoSpaceDE w:val="0"/>
      <w:autoSpaceDN w:val="0"/>
      <w:spacing w:after="0" w:line="240" w:lineRule="auto"/>
      <w:ind w:left="313" w:firstLine="708"/>
      <w:jc w:val="both"/>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1"/>
    <w:rsid w:val="00C97A00"/>
    <w:rPr>
      <w:rFonts w:eastAsia="Times New Roman"/>
      <w:sz w:val="28"/>
      <w:szCs w:val="28"/>
      <w:lang w:eastAsia="en-US"/>
    </w:rPr>
  </w:style>
  <w:style w:type="character" w:customStyle="1" w:styleId="a8">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7"/>
    <w:uiPriority w:val="34"/>
    <w:qFormat/>
    <w:locked/>
    <w:rsid w:val="00C97A0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0008.shortandy.aqmoedu.kz/content/pedagogi-2024-2025uchgod" TargetMode="External"/><Relationship Id="rId13" Type="http://schemas.openxmlformats.org/officeDocument/2006/relationships/hyperlink" Target="http://sc0008.shortandy.aqmoedu.kz/public/files/2025/3/12/120325_183200_polonskayamerged.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0008.shortandy.aqmoedu.kz/content/sertifikat-polonskaya-vg-menedgh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0008.shortandy.aqmoedu.kz/content/predpisanie-chs-plan-po-ustraneniyu-vyyavlennyh-narusheni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0008.shortandy.aqmoedu.kz/content/sanitarnoe-epidemiologicheskoe-zaklyuchenie" TargetMode="External"/><Relationship Id="rId4" Type="http://schemas.openxmlformats.org/officeDocument/2006/relationships/settings" Target="settings.xml"/><Relationship Id="rId9" Type="http://schemas.openxmlformats.org/officeDocument/2006/relationships/hyperlink" Target="http://sc0008.shortandy.aqmoedu.kz/content/dogovor-o-gosudarstvennyh-zakupka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B72DA-83ED-46D1-BCBF-76471F32B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931</Words>
  <Characters>5309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school andrebka</cp:lastModifiedBy>
  <cp:revision>10</cp:revision>
  <dcterms:created xsi:type="dcterms:W3CDTF">2025-03-26T14:43:00Z</dcterms:created>
  <dcterms:modified xsi:type="dcterms:W3CDTF">2025-03-27T07:16:00Z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C4B1F6A670464FDBA184CBBF5DC60509_13</vt:lpwstr>
  </property>
</Properties>
</file>